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 w:rsidR="00186A1C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F17E97">
        <w:rPr>
          <w:b/>
          <w:noProof/>
          <w:sz w:val="24"/>
        </w:rPr>
        <w:t>210096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86A1C">
        <w:rPr>
          <w:b/>
          <w:noProof/>
          <w:sz w:val="24"/>
          <w:lang w:eastAsia="zh-CN"/>
        </w:rPr>
        <w:t>25</w:t>
      </w:r>
      <w:r w:rsidR="00186A1C">
        <w:rPr>
          <w:b/>
          <w:noProof/>
          <w:sz w:val="24"/>
          <w:vertAlign w:val="superscript"/>
          <w:lang w:eastAsia="zh-CN"/>
        </w:rPr>
        <w:t xml:space="preserve">th </w:t>
      </w:r>
      <w:r w:rsidRPr="00C27C47">
        <w:rPr>
          <w:b/>
          <w:noProof/>
          <w:sz w:val="24"/>
        </w:rPr>
        <w:t xml:space="preserve">– </w:t>
      </w:r>
      <w:r w:rsidR="00186A1C">
        <w:rPr>
          <w:b/>
          <w:noProof/>
          <w:sz w:val="24"/>
          <w:lang w:eastAsia="zh-CN"/>
        </w:rPr>
        <w:t>28</w:t>
      </w:r>
      <w:r w:rsidR="00186A1C"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186A1C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186A1C">
        <w:rPr>
          <w:b/>
          <w:noProof/>
          <w:sz w:val="24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E13F37" w:rsidRDefault="00E13F37" w:rsidP="00CD2478">
      <w:pPr>
        <w:pStyle w:val="CRCoverPage"/>
        <w:rPr>
          <w:rFonts w:ascii="Times New Roman" w:hAnsi="Times New Roman"/>
          <w:lang w:val="en-US" w:eastAsia="zh-CN"/>
        </w:rPr>
      </w:pPr>
      <w:r w:rsidRPr="00E13F37">
        <w:rPr>
          <w:rFonts w:ascii="Times New Roman" w:hAnsi="Times New Roman"/>
          <w:lang w:val="en-US" w:eastAsia="zh-CN"/>
        </w:rPr>
        <w:t xml:space="preserve">Alert SC message transfer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0" w:name="_Toc39050169"/>
      <w:bookmarkStart w:id="1" w:name="_Toc51229100"/>
      <w:r>
        <w:rPr>
          <w:rFonts w:hint="eastAsia"/>
          <w:lang w:eastAsia="zh-CN"/>
        </w:rPr>
        <w:t>6.1</w:t>
      </w:r>
      <w:r w:rsidR="00DA4773">
        <w:rPr>
          <w:lang w:eastAsia="zh-CN"/>
        </w:rPr>
        <w:t>.</w:t>
      </w:r>
      <w:r w:rsidR="0083792E">
        <w:rPr>
          <w:lang w:eastAsia="zh-CN"/>
        </w:rPr>
        <w:t>4</w:t>
      </w:r>
      <w:r>
        <w:rPr>
          <w:rFonts w:hint="eastAsia"/>
          <w:lang w:eastAsia="zh-CN"/>
        </w:rPr>
        <w:tab/>
      </w:r>
      <w:bookmarkEnd w:id="0"/>
      <w:bookmarkEnd w:id="1"/>
      <w:r w:rsidR="0083792E" w:rsidRPr="0083792E">
        <w:rPr>
          <w:lang w:eastAsia="zh-CN"/>
        </w:rPr>
        <w:t>Alert SC message transfer</w:t>
      </w:r>
    </w:p>
    <w:p w:rsidR="001C2CC3" w:rsidRDefault="001C2CC3" w:rsidP="000A4B37">
      <w:pPr>
        <w:rPr>
          <w:lang w:eastAsia="zh-CN"/>
        </w:rPr>
      </w:pPr>
      <w:bookmarkStart w:id="2" w:name="_GoBack"/>
      <w:r>
        <w:rPr>
          <w:lang w:eastAsia="zh-CN"/>
        </w:rPr>
        <w:t xml:space="preserve">This solution proposes the definition of a new service </w:t>
      </w:r>
      <w:proofErr w:type="spellStart"/>
      <w:r w:rsidR="00CF6283" w:rsidRPr="003069D9">
        <w:rPr>
          <w:lang w:eastAsia="zh-CN"/>
        </w:rPr>
        <w:t>N</w:t>
      </w:r>
      <w:r w:rsidR="00CF6283">
        <w:rPr>
          <w:rFonts w:hint="eastAsia"/>
          <w:lang w:eastAsia="zh-CN"/>
        </w:rPr>
        <w:t>sc</w:t>
      </w:r>
      <w:r w:rsidR="00CF6283" w:rsidRPr="003069D9">
        <w:rPr>
          <w:lang w:eastAsia="zh-CN"/>
        </w:rPr>
        <w:t>_</w:t>
      </w:r>
      <w:r w:rsidR="00ED0E8B">
        <w:rPr>
          <w:lang w:eastAsia="zh-CN"/>
        </w:rPr>
        <w:t>AlertSC</w:t>
      </w:r>
      <w:proofErr w:type="spellEnd"/>
      <w:r w:rsidR="00CF6283">
        <w:rPr>
          <w:lang w:eastAsia="zh-CN"/>
        </w:rPr>
        <w:t xml:space="preserve">, to be exposed by </w:t>
      </w:r>
      <w:r w:rsidR="00A26778">
        <w:rPr>
          <w:lang w:eastAsia="zh-CN"/>
        </w:rPr>
        <w:t xml:space="preserve">the </w:t>
      </w:r>
      <w:r w:rsidR="003E1617">
        <w:t>SMS-IWMSC</w:t>
      </w:r>
      <w:r w:rsidR="00CF6283">
        <w:rPr>
          <w:rFonts w:hint="eastAsia"/>
          <w:lang w:eastAsia="zh-CN"/>
        </w:rPr>
        <w:t>,</w:t>
      </w:r>
      <w:r w:rsidR="00CF6283">
        <w:rPr>
          <w:lang w:eastAsia="zh-CN"/>
        </w:rPr>
        <w:t xml:space="preserve"> in order to </w:t>
      </w:r>
      <w:r w:rsidR="003E1617">
        <w:rPr>
          <w:lang w:eastAsia="zh-CN"/>
        </w:rPr>
        <w:t xml:space="preserve">be alerted by the UDM </w:t>
      </w:r>
      <w:r w:rsidR="00CA51DA">
        <w:rPr>
          <w:lang w:eastAsia="zh-CN"/>
        </w:rPr>
        <w:t>when the</w:t>
      </w:r>
      <w:r w:rsidR="004577F6">
        <w:rPr>
          <w:lang w:eastAsia="zh-CN"/>
        </w:rPr>
        <w:t xml:space="preserve"> </w:t>
      </w:r>
      <w:r w:rsidR="00CA51DA">
        <w:t xml:space="preserve">UE is reachable for SMS (e.g. </w:t>
      </w:r>
      <w:r w:rsidR="00A26778">
        <w:t xml:space="preserve">UE </w:t>
      </w:r>
      <w:r w:rsidR="00CA51DA">
        <w:t>has responded to a paging request)</w:t>
      </w:r>
      <w:r w:rsidR="00A26778">
        <w:t>,</w:t>
      </w:r>
      <w:r w:rsidR="00CA51DA">
        <w:t xml:space="preserve"> </w:t>
      </w:r>
      <w:r w:rsidR="00A26778">
        <w:rPr>
          <w:lang w:eastAsia="zh-CN"/>
        </w:rPr>
        <w:t>when</w:t>
      </w:r>
      <w:r w:rsidR="000A4B37">
        <w:rPr>
          <w:lang w:eastAsia="zh-CN"/>
        </w:rPr>
        <w:t xml:space="preserve"> a delivery attempt has failed because the MS is not reachable or the MS memory capacity was exceeded</w:t>
      </w:r>
      <w:r>
        <w:rPr>
          <w:lang w:eastAsia="zh-CN"/>
        </w:rPr>
        <w:t xml:space="preserve">. Consequently, </w:t>
      </w:r>
      <w:r>
        <w:t xml:space="preserve">The SC then may </w:t>
      </w:r>
      <w:r>
        <w:noBreakHyphen/>
        <w:t xml:space="preserve"> on reception of an Alert</w:t>
      </w:r>
      <w:r>
        <w:noBreakHyphen/>
        <w:t xml:space="preserve">SC </w:t>
      </w:r>
      <w:r>
        <w:noBreakHyphen/>
        <w:t xml:space="preserve"> initiate </w:t>
      </w:r>
      <w:r w:rsidR="00A26778">
        <w:t xml:space="preserve">a new </w:t>
      </w:r>
      <w:r>
        <w:t>delivery attempt procedure for the queued messages destined for this MS.</w:t>
      </w:r>
    </w:p>
    <w:bookmarkEnd w:id="2"/>
    <w:p w:rsidR="001C2CC3" w:rsidRDefault="00C25E3E" w:rsidP="00C25E3E">
      <w:pPr>
        <w:jc w:val="center"/>
        <w:rPr>
          <w:lang w:eastAsia="zh-CN"/>
        </w:rPr>
      </w:pPr>
      <w:r>
        <w:rPr>
          <w:noProof/>
          <w:lang w:val="fr-FR" w:eastAsia="fr-FR"/>
        </w:rPr>
        <w:drawing>
          <wp:inline distT="0" distB="0" distL="0" distR="0" wp14:anchorId="4AE6FF17" wp14:editId="1AD4E4B5">
            <wp:extent cx="4310813" cy="18224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3613" cy="182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283" w:rsidRPr="00A45538" w:rsidRDefault="00CF6283" w:rsidP="000A4B37">
      <w:pPr>
        <w:rPr>
          <w:lang w:eastAsia="zh-CN"/>
        </w:rPr>
      </w:pPr>
    </w:p>
    <w:p w:rsidR="00CF6283" w:rsidRPr="00452F9A" w:rsidRDefault="00CF6283" w:rsidP="00CF6283">
      <w:pPr>
        <w:pStyle w:val="TF"/>
        <w:rPr>
          <w:i/>
        </w:rPr>
      </w:pPr>
      <w:r w:rsidRPr="00A45538">
        <w:t xml:space="preserve">Figure </w:t>
      </w:r>
      <w:r w:rsidR="00C25E3E">
        <w:t xml:space="preserve">6.1.4-1 Alert SC via </w:t>
      </w:r>
      <w:proofErr w:type="spellStart"/>
      <w:r w:rsidR="00C25E3E">
        <w:t>Nsmsc_AlertSC</w:t>
      </w:r>
      <w:proofErr w:type="spellEnd"/>
      <w:r w:rsidR="00C25E3E">
        <w:t xml:space="preserve"> service </w:t>
      </w:r>
    </w:p>
    <w:p w:rsidR="00CF6283" w:rsidRPr="00CF6283" w:rsidRDefault="00CF6283" w:rsidP="00CF6283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41F" w:rsidRDefault="007E241F">
      <w:r>
        <w:separator/>
      </w:r>
    </w:p>
  </w:endnote>
  <w:endnote w:type="continuationSeparator" w:id="0">
    <w:p w:rsidR="007E241F" w:rsidRDefault="007E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41F" w:rsidRDefault="007E241F">
      <w:r>
        <w:separator/>
      </w:r>
    </w:p>
  </w:footnote>
  <w:footnote w:type="continuationSeparator" w:id="0">
    <w:p w:rsidR="007E241F" w:rsidRDefault="007E2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A4B37"/>
    <w:rsid w:val="000B14A6"/>
    <w:rsid w:val="000C0CBB"/>
    <w:rsid w:val="000C6598"/>
    <w:rsid w:val="000D21C2"/>
    <w:rsid w:val="000D759A"/>
    <w:rsid w:val="000E41A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86A1C"/>
    <w:rsid w:val="00191E6B"/>
    <w:rsid w:val="001B27FD"/>
    <w:rsid w:val="001B5C2B"/>
    <w:rsid w:val="001C2CC3"/>
    <w:rsid w:val="001D4C82"/>
    <w:rsid w:val="001D6A93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778FE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11C03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27E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1617"/>
    <w:rsid w:val="003E29EF"/>
    <w:rsid w:val="003F1632"/>
    <w:rsid w:val="00411094"/>
    <w:rsid w:val="00413493"/>
    <w:rsid w:val="00435765"/>
    <w:rsid w:val="00435799"/>
    <w:rsid w:val="00436BAB"/>
    <w:rsid w:val="00443403"/>
    <w:rsid w:val="004577F6"/>
    <w:rsid w:val="004875BA"/>
    <w:rsid w:val="00497F14"/>
    <w:rsid w:val="004A1B81"/>
    <w:rsid w:val="004A4BEC"/>
    <w:rsid w:val="004A517E"/>
    <w:rsid w:val="004B45A4"/>
    <w:rsid w:val="004D077E"/>
    <w:rsid w:val="004D68F7"/>
    <w:rsid w:val="004E37CA"/>
    <w:rsid w:val="0050780D"/>
    <w:rsid w:val="00511527"/>
    <w:rsid w:val="0051277C"/>
    <w:rsid w:val="005275CB"/>
    <w:rsid w:val="0054453D"/>
    <w:rsid w:val="00564C23"/>
    <w:rsid w:val="005651FD"/>
    <w:rsid w:val="00572CF3"/>
    <w:rsid w:val="00582C03"/>
    <w:rsid w:val="00587765"/>
    <w:rsid w:val="005900B8"/>
    <w:rsid w:val="00592829"/>
    <w:rsid w:val="0059653F"/>
    <w:rsid w:val="00597BF4"/>
    <w:rsid w:val="005A100D"/>
    <w:rsid w:val="005A6150"/>
    <w:rsid w:val="005A634D"/>
    <w:rsid w:val="005B25F0"/>
    <w:rsid w:val="005C11F0"/>
    <w:rsid w:val="005D7121"/>
    <w:rsid w:val="005E2C44"/>
    <w:rsid w:val="005F58B6"/>
    <w:rsid w:val="006024DA"/>
    <w:rsid w:val="0060287A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241F"/>
    <w:rsid w:val="007E6510"/>
    <w:rsid w:val="00816E83"/>
    <w:rsid w:val="008302F3"/>
    <w:rsid w:val="00836048"/>
    <w:rsid w:val="0083792E"/>
    <w:rsid w:val="008405EC"/>
    <w:rsid w:val="00841D25"/>
    <w:rsid w:val="00842E03"/>
    <w:rsid w:val="00843144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089B"/>
    <w:rsid w:val="008D357F"/>
    <w:rsid w:val="008E4659"/>
    <w:rsid w:val="008E7FB6"/>
    <w:rsid w:val="008F0D27"/>
    <w:rsid w:val="008F2D88"/>
    <w:rsid w:val="008F686C"/>
    <w:rsid w:val="00915A10"/>
    <w:rsid w:val="00917C15"/>
    <w:rsid w:val="00920903"/>
    <w:rsid w:val="009261C9"/>
    <w:rsid w:val="00927CFC"/>
    <w:rsid w:val="0093578B"/>
    <w:rsid w:val="00943DC1"/>
    <w:rsid w:val="009448E6"/>
    <w:rsid w:val="00945CB4"/>
    <w:rsid w:val="009464A8"/>
    <w:rsid w:val="009504FE"/>
    <w:rsid w:val="009629FD"/>
    <w:rsid w:val="00975308"/>
    <w:rsid w:val="00987AE5"/>
    <w:rsid w:val="009B3291"/>
    <w:rsid w:val="009C61B9"/>
    <w:rsid w:val="009D76D7"/>
    <w:rsid w:val="009E3297"/>
    <w:rsid w:val="009E617D"/>
    <w:rsid w:val="00A0191A"/>
    <w:rsid w:val="00A055C2"/>
    <w:rsid w:val="00A07584"/>
    <w:rsid w:val="00A122CA"/>
    <w:rsid w:val="00A140DD"/>
    <w:rsid w:val="00A14DC7"/>
    <w:rsid w:val="00A2600A"/>
    <w:rsid w:val="00A2613B"/>
    <w:rsid w:val="00A26778"/>
    <w:rsid w:val="00A32021"/>
    <w:rsid w:val="00A32441"/>
    <w:rsid w:val="00A3669C"/>
    <w:rsid w:val="00A44971"/>
    <w:rsid w:val="00A45538"/>
    <w:rsid w:val="00A47641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07D88"/>
    <w:rsid w:val="00B175F1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24EE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25993"/>
    <w:rsid w:val="00C25E3E"/>
    <w:rsid w:val="00C37922"/>
    <w:rsid w:val="00C415C3"/>
    <w:rsid w:val="00C419F1"/>
    <w:rsid w:val="00C45A29"/>
    <w:rsid w:val="00C713E0"/>
    <w:rsid w:val="00C83E4E"/>
    <w:rsid w:val="00C84595"/>
    <w:rsid w:val="00C85AD4"/>
    <w:rsid w:val="00C919A7"/>
    <w:rsid w:val="00C95985"/>
    <w:rsid w:val="00C96EAE"/>
    <w:rsid w:val="00C9780B"/>
    <w:rsid w:val="00CA2EA4"/>
    <w:rsid w:val="00CA51DA"/>
    <w:rsid w:val="00CA5AF5"/>
    <w:rsid w:val="00CA7AD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CF6283"/>
    <w:rsid w:val="00D11584"/>
    <w:rsid w:val="00D12FF1"/>
    <w:rsid w:val="00D51C49"/>
    <w:rsid w:val="00D53BE5"/>
    <w:rsid w:val="00D617E7"/>
    <w:rsid w:val="00D62ED2"/>
    <w:rsid w:val="00D641A9"/>
    <w:rsid w:val="00D7551B"/>
    <w:rsid w:val="00D8544C"/>
    <w:rsid w:val="00D927BF"/>
    <w:rsid w:val="00DA3945"/>
    <w:rsid w:val="00DA4773"/>
    <w:rsid w:val="00DB6F37"/>
    <w:rsid w:val="00DB72BB"/>
    <w:rsid w:val="00DC2EEA"/>
    <w:rsid w:val="00E015DE"/>
    <w:rsid w:val="00E13207"/>
    <w:rsid w:val="00E13F37"/>
    <w:rsid w:val="00E159F8"/>
    <w:rsid w:val="00E23A56"/>
    <w:rsid w:val="00E24619"/>
    <w:rsid w:val="00E4306D"/>
    <w:rsid w:val="00E455C9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0E8B"/>
    <w:rsid w:val="00ED3D47"/>
    <w:rsid w:val="00EE6A83"/>
    <w:rsid w:val="00EE7D7C"/>
    <w:rsid w:val="00EE7FCF"/>
    <w:rsid w:val="00EF44FB"/>
    <w:rsid w:val="00F02E5B"/>
    <w:rsid w:val="00F1278B"/>
    <w:rsid w:val="00F17E97"/>
    <w:rsid w:val="00F21CC1"/>
    <w:rsid w:val="00F25D98"/>
    <w:rsid w:val="00F26950"/>
    <w:rsid w:val="00F300FB"/>
    <w:rsid w:val="00F34816"/>
    <w:rsid w:val="00F432E2"/>
    <w:rsid w:val="00F61148"/>
    <w:rsid w:val="00F64C4C"/>
    <w:rsid w:val="00F71A8C"/>
    <w:rsid w:val="00F7680F"/>
    <w:rsid w:val="00F86788"/>
    <w:rsid w:val="00FB6386"/>
    <w:rsid w:val="00FC43DD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rsid w:val="00DA47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9027E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A14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FF0F-FDE6-4264-8E4B-D760CC89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157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Wafa Haouari</cp:lastModifiedBy>
  <cp:revision>5</cp:revision>
  <cp:lastPrinted>1900-12-31T16:00:00Z</cp:lastPrinted>
  <dcterms:created xsi:type="dcterms:W3CDTF">2021-01-11T14:24:00Z</dcterms:created>
  <dcterms:modified xsi:type="dcterms:W3CDTF">2021-01-14T08:22:00Z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